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6DD23" w14:textId="77777777" w:rsidR="0086002B" w:rsidRPr="0086002B" w:rsidRDefault="00FA2410" w:rsidP="00060975">
      <w:pPr>
        <w:spacing w:line="920" w:lineRule="exact"/>
        <w:jc w:val="center"/>
        <w:rPr>
          <w:rFonts w:ascii="微软雅黑" w:eastAsia="微软雅黑" w:hAnsi="微软雅黑" w:cs="宋体"/>
          <w:b/>
          <w:bCs/>
          <w:sz w:val="52"/>
          <w:szCs w:val="52"/>
        </w:rPr>
      </w:pPr>
      <w:r w:rsidRPr="0086002B">
        <w:rPr>
          <w:rFonts w:ascii="微软雅黑" w:eastAsia="微软雅黑" w:hAnsi="微软雅黑" w:cs="宋体" w:hint="eastAsia"/>
          <w:b/>
          <w:bCs/>
          <w:sz w:val="52"/>
          <w:szCs w:val="52"/>
        </w:rPr>
        <w:t>2020中国（</w:t>
      </w:r>
      <w:r w:rsidR="00C037E5" w:rsidRPr="0086002B">
        <w:rPr>
          <w:rFonts w:ascii="微软雅黑" w:eastAsia="微软雅黑" w:hAnsi="微软雅黑" w:cs="宋体" w:hint="eastAsia"/>
          <w:b/>
          <w:bCs/>
          <w:sz w:val="52"/>
          <w:szCs w:val="52"/>
        </w:rPr>
        <w:t>宁夏</w:t>
      </w:r>
      <w:r w:rsidRPr="0086002B">
        <w:rPr>
          <w:rFonts w:ascii="微软雅黑" w:eastAsia="微软雅黑" w:hAnsi="微软雅黑" w:cs="宋体" w:hint="eastAsia"/>
          <w:b/>
          <w:bCs/>
          <w:sz w:val="52"/>
          <w:szCs w:val="52"/>
        </w:rPr>
        <w:t>）人力资源管理和服务发展论坛</w:t>
      </w:r>
    </w:p>
    <w:p w14:paraId="7472585E" w14:textId="77777777" w:rsidR="00060975" w:rsidRDefault="0086002B" w:rsidP="00060975">
      <w:pPr>
        <w:spacing w:line="640" w:lineRule="exact"/>
        <w:jc w:val="center"/>
        <w:rPr>
          <w:rFonts w:ascii="微软雅黑" w:eastAsia="微软雅黑" w:hAnsi="微软雅黑" w:cs="宋体"/>
          <w:b/>
          <w:bCs/>
          <w:sz w:val="36"/>
          <w:szCs w:val="36"/>
        </w:rPr>
      </w:pPr>
      <w:r w:rsidRPr="0086002B">
        <w:rPr>
          <w:rFonts w:ascii="微软雅黑" w:eastAsia="微软雅黑" w:hAnsi="微软雅黑" w:cs="宋体" w:hint="eastAsia"/>
          <w:b/>
          <w:bCs/>
          <w:sz w:val="36"/>
          <w:szCs w:val="36"/>
        </w:rPr>
        <w:t>——数字化时代的人才培养与管理新范式</w:t>
      </w:r>
    </w:p>
    <w:p w14:paraId="47CEB383" w14:textId="60E41F40" w:rsidR="00957C80" w:rsidRDefault="0086002B" w:rsidP="00060975">
      <w:pPr>
        <w:spacing w:line="640" w:lineRule="exact"/>
        <w:jc w:val="center"/>
        <w:rPr>
          <w:rFonts w:ascii="微软雅黑" w:eastAsia="微软雅黑" w:hAnsi="微软雅黑" w:cs="宋体"/>
          <w:b/>
          <w:bCs/>
          <w:sz w:val="36"/>
          <w:szCs w:val="36"/>
        </w:rPr>
      </w:pPr>
      <w:r w:rsidRPr="0086002B">
        <w:rPr>
          <w:rFonts w:ascii="微软雅黑" w:eastAsia="微软雅黑" w:hAnsi="微软雅黑" w:cs="宋体" w:hint="eastAsia"/>
          <w:b/>
          <w:bCs/>
          <w:sz w:val="36"/>
          <w:szCs w:val="36"/>
        </w:rPr>
        <w:t>暨企业数字化转型中国行·银川站</w:t>
      </w:r>
      <w:r>
        <w:rPr>
          <w:rFonts w:ascii="微软雅黑" w:eastAsia="微软雅黑" w:hAnsi="微软雅黑" w:cs="宋体" w:hint="eastAsia"/>
          <w:b/>
          <w:bCs/>
          <w:sz w:val="36"/>
          <w:szCs w:val="36"/>
        </w:rPr>
        <w:t>峰会</w:t>
      </w:r>
    </w:p>
    <w:p w14:paraId="2A8FBB35" w14:textId="77777777" w:rsidR="00060975" w:rsidRPr="0086002B" w:rsidRDefault="00060975" w:rsidP="00060975">
      <w:pPr>
        <w:spacing w:line="640" w:lineRule="exact"/>
        <w:jc w:val="center"/>
        <w:rPr>
          <w:rFonts w:ascii="微软雅黑" w:eastAsia="微软雅黑" w:hAnsi="微软雅黑" w:cs="宋体"/>
          <w:b/>
          <w:bCs/>
          <w:sz w:val="36"/>
          <w:szCs w:val="36"/>
        </w:rPr>
      </w:pPr>
    </w:p>
    <w:p w14:paraId="58280A38" w14:textId="7C746F07" w:rsidR="00FA2410" w:rsidRPr="00FA2410" w:rsidRDefault="00FA2410" w:rsidP="002241FD">
      <w:pPr>
        <w:spacing w:line="276" w:lineRule="auto"/>
        <w:ind w:firstLineChars="200" w:firstLine="640"/>
        <w:rPr>
          <w:rFonts w:ascii="仿宋" w:eastAsia="仿宋" w:hAnsi="仿宋"/>
        </w:rPr>
      </w:pPr>
      <w:r w:rsidRPr="00FA2410">
        <w:rPr>
          <w:rFonts w:ascii="仿宋" w:eastAsia="仿宋" w:hAnsi="仿宋" w:hint="eastAsia"/>
        </w:rPr>
        <w:t>20</w:t>
      </w:r>
      <w:r w:rsidR="007A5C8B">
        <w:rPr>
          <w:rFonts w:ascii="仿宋" w:eastAsia="仿宋" w:hAnsi="仿宋"/>
        </w:rPr>
        <w:t>20</w:t>
      </w:r>
      <w:r w:rsidRPr="00FA2410">
        <w:rPr>
          <w:rFonts w:ascii="仿宋" w:eastAsia="仿宋" w:hAnsi="仿宋" w:hint="eastAsia"/>
        </w:rPr>
        <w:t>年</w:t>
      </w:r>
      <w:r w:rsidR="007A5C8B">
        <w:rPr>
          <w:rFonts w:ascii="仿宋" w:eastAsia="仿宋" w:hAnsi="仿宋" w:hint="eastAsia"/>
        </w:rPr>
        <w:t>,</w:t>
      </w:r>
      <w:r w:rsidR="00C037E5">
        <w:rPr>
          <w:rFonts w:ascii="仿宋" w:eastAsia="仿宋" w:hAnsi="仿宋" w:hint="eastAsia"/>
        </w:rPr>
        <w:t>在经受疫情冲击后全球</w:t>
      </w:r>
      <w:r w:rsidR="007A5C8B">
        <w:rPr>
          <w:rFonts w:ascii="仿宋" w:eastAsia="仿宋" w:hAnsi="仿宋" w:hint="eastAsia"/>
        </w:rPr>
        <w:t>经济下行和</w:t>
      </w:r>
      <w:r w:rsidR="00C037E5">
        <w:rPr>
          <w:rFonts w:ascii="仿宋" w:eastAsia="仿宋" w:hAnsi="仿宋" w:hint="eastAsia"/>
        </w:rPr>
        <w:t>我国</w:t>
      </w:r>
      <w:r w:rsidR="000C596D">
        <w:rPr>
          <w:rFonts w:ascii="仿宋" w:eastAsia="仿宋" w:hAnsi="仿宋" w:hint="eastAsia"/>
        </w:rPr>
        <w:t>经济</w:t>
      </w:r>
      <w:r w:rsidR="00C037E5">
        <w:rPr>
          <w:rFonts w:ascii="仿宋" w:eastAsia="仿宋" w:hAnsi="仿宋" w:hint="eastAsia"/>
        </w:rPr>
        <w:t>启动</w:t>
      </w:r>
      <w:r w:rsidR="000C596D">
        <w:rPr>
          <w:rFonts w:ascii="仿宋" w:eastAsia="仿宋" w:hAnsi="仿宋" w:hint="eastAsia"/>
        </w:rPr>
        <w:t>“双循环”</w:t>
      </w:r>
      <w:r w:rsidR="00C037E5">
        <w:rPr>
          <w:rFonts w:ascii="仿宋" w:eastAsia="仿宋" w:hAnsi="仿宋" w:hint="eastAsia"/>
        </w:rPr>
        <w:t>模式</w:t>
      </w:r>
      <w:r w:rsidR="007A5C8B">
        <w:rPr>
          <w:rFonts w:ascii="仿宋" w:eastAsia="仿宋" w:hAnsi="仿宋" w:hint="eastAsia"/>
        </w:rPr>
        <w:t>的新</w:t>
      </w:r>
      <w:r w:rsidR="000C596D">
        <w:rPr>
          <w:rFonts w:ascii="仿宋" w:eastAsia="仿宋" w:hAnsi="仿宋" w:hint="eastAsia"/>
        </w:rPr>
        <w:t>背景下，</w:t>
      </w:r>
      <w:r w:rsidR="007B5872" w:rsidRPr="00AA650E">
        <w:rPr>
          <w:rFonts w:ascii="仿宋" w:eastAsia="仿宋" w:hAnsi="仿宋" w:cs="Arial"/>
          <w:color w:val="191919"/>
          <w:shd w:val="clear" w:color="auto" w:fill="FFFFFF"/>
        </w:rPr>
        <w:t>疫情倒逼着企业在数字化“智”</w:t>
      </w:r>
      <w:proofErr w:type="gramStart"/>
      <w:r w:rsidR="007B5872" w:rsidRPr="00AA650E">
        <w:rPr>
          <w:rFonts w:ascii="仿宋" w:eastAsia="仿宋" w:hAnsi="仿宋" w:cs="Arial"/>
          <w:color w:val="191919"/>
          <w:shd w:val="clear" w:color="auto" w:fill="FFFFFF"/>
        </w:rPr>
        <w:t>理道路</w:t>
      </w:r>
      <w:proofErr w:type="gramEnd"/>
      <w:r w:rsidR="007B5872" w:rsidRPr="00AA650E">
        <w:rPr>
          <w:rFonts w:ascii="仿宋" w:eastAsia="仿宋" w:hAnsi="仿宋" w:cs="Arial"/>
          <w:color w:val="191919"/>
          <w:shd w:val="clear" w:color="auto" w:fill="FFFFFF"/>
        </w:rPr>
        <w:t>上加码快跑</w:t>
      </w:r>
      <w:r w:rsidR="007B5872" w:rsidRPr="00AA650E">
        <w:rPr>
          <w:rFonts w:ascii="仿宋" w:eastAsia="仿宋" w:hAnsi="仿宋" w:cs="Arial" w:hint="eastAsia"/>
          <w:color w:val="191919"/>
          <w:shd w:val="clear" w:color="auto" w:fill="FFFFFF"/>
        </w:rPr>
        <w:t>，</w:t>
      </w:r>
      <w:r w:rsidR="007B5872" w:rsidRPr="00AA650E">
        <w:rPr>
          <w:rFonts w:ascii="仿宋" w:eastAsia="仿宋" w:hAnsi="仿宋" w:cs="Arial"/>
          <w:color w:val="191919"/>
          <w:shd w:val="clear" w:color="auto" w:fill="FFFFFF"/>
        </w:rPr>
        <w:t>企业的数字化转型不仅是应对疫情期间的特殊需求，更是度过疫情“至暗时刻”的出路以及未来；</w:t>
      </w:r>
      <w:r w:rsidR="002241FD" w:rsidRPr="002241FD">
        <w:rPr>
          <w:rFonts w:ascii="仿宋" w:eastAsia="仿宋" w:hAnsi="仿宋" w:hint="eastAsia"/>
        </w:rPr>
        <w:t>如同两会中提及的数字经济将会成为经济发展的重要引擎；以数字化、智能化为代表的技术手段，正加速行业的变革与企业的创新。</w:t>
      </w:r>
      <w:r w:rsidRPr="00FA2410">
        <w:rPr>
          <w:rFonts w:ascii="仿宋" w:eastAsia="仿宋" w:hAnsi="仿宋" w:hint="eastAsia"/>
        </w:rPr>
        <w:t>科技在人力资源领域的</w:t>
      </w:r>
      <w:r w:rsidR="007B5872">
        <w:rPr>
          <w:rFonts w:ascii="仿宋" w:eastAsia="仿宋" w:hAnsi="仿宋" w:hint="eastAsia"/>
        </w:rPr>
        <w:t>融合</w:t>
      </w:r>
      <w:r w:rsidRPr="00FA2410">
        <w:rPr>
          <w:rFonts w:ascii="仿宋" w:eastAsia="仿宋" w:hAnsi="仿宋" w:hint="eastAsia"/>
        </w:rPr>
        <w:t>应用，打破了传统的个体和组织的协作</w:t>
      </w:r>
      <w:r w:rsidR="0086002B">
        <w:rPr>
          <w:rFonts w:ascii="仿宋" w:eastAsia="仿宋" w:hAnsi="仿宋" w:hint="eastAsia"/>
        </w:rPr>
        <w:t>模式</w:t>
      </w:r>
      <w:r w:rsidRPr="00FA2410">
        <w:rPr>
          <w:rFonts w:ascii="仿宋" w:eastAsia="仿宋" w:hAnsi="仿宋" w:hint="eastAsia"/>
        </w:rPr>
        <w:t>，灵活用工</w:t>
      </w:r>
      <w:r w:rsidR="0086002B">
        <w:rPr>
          <w:rFonts w:ascii="仿宋" w:eastAsia="仿宋" w:hAnsi="仿宋" w:hint="eastAsia"/>
        </w:rPr>
        <w:t>、</w:t>
      </w:r>
      <w:r w:rsidR="007B5872">
        <w:rPr>
          <w:rFonts w:ascii="仿宋" w:eastAsia="仿宋" w:hAnsi="仿宋" w:hint="eastAsia"/>
        </w:rPr>
        <w:t>共享用工、智能化、线上化</w:t>
      </w:r>
      <w:r w:rsidR="0086002B">
        <w:rPr>
          <w:rFonts w:ascii="仿宋" w:eastAsia="仿宋" w:hAnsi="仿宋" w:hint="eastAsia"/>
        </w:rPr>
        <w:t>等</w:t>
      </w:r>
      <w:r w:rsidRPr="00FA2410">
        <w:rPr>
          <w:rFonts w:ascii="仿宋" w:eastAsia="仿宋" w:hAnsi="仿宋" w:hint="eastAsia"/>
        </w:rPr>
        <w:t>新形态</w:t>
      </w:r>
      <w:r w:rsidR="00F76922">
        <w:rPr>
          <w:rFonts w:ascii="仿宋" w:eastAsia="仿宋" w:hAnsi="仿宋" w:hint="eastAsia"/>
        </w:rPr>
        <w:t>用工模式</w:t>
      </w:r>
      <w:r w:rsidRPr="00FA2410">
        <w:rPr>
          <w:rFonts w:ascii="仿宋" w:eastAsia="仿宋" w:hAnsi="仿宋" w:hint="eastAsia"/>
        </w:rPr>
        <w:t>的</w:t>
      </w:r>
      <w:r w:rsidR="0086002B">
        <w:rPr>
          <w:rFonts w:ascii="仿宋" w:eastAsia="仿宋" w:hAnsi="仿宋" w:hint="eastAsia"/>
        </w:rPr>
        <w:t>兴起</w:t>
      </w:r>
      <w:r w:rsidRPr="00FA2410">
        <w:rPr>
          <w:rFonts w:ascii="仿宋" w:eastAsia="仿宋" w:hAnsi="仿宋" w:hint="eastAsia"/>
        </w:rPr>
        <w:t>预示着人力资源管理</w:t>
      </w:r>
      <w:r w:rsidR="007A5C8B">
        <w:rPr>
          <w:rFonts w:ascii="仿宋" w:eastAsia="仿宋" w:hAnsi="仿宋" w:hint="eastAsia"/>
        </w:rPr>
        <w:t>和配置</w:t>
      </w:r>
      <w:r w:rsidRPr="00FA2410">
        <w:rPr>
          <w:rFonts w:ascii="仿宋" w:eastAsia="仿宋" w:hAnsi="仿宋" w:hint="eastAsia"/>
        </w:rPr>
        <w:t>正在经历一场史无前例的变革。</w:t>
      </w:r>
    </w:p>
    <w:p w14:paraId="3F9B037A" w14:textId="4C747EA4" w:rsidR="00AA5463" w:rsidRPr="00FA2410" w:rsidRDefault="00FA2410" w:rsidP="00F76922">
      <w:pPr>
        <w:spacing w:line="276" w:lineRule="auto"/>
        <w:ind w:firstLineChars="200" w:firstLine="640"/>
        <w:rPr>
          <w:rFonts w:ascii="仿宋" w:eastAsia="仿宋" w:hAnsi="仿宋"/>
        </w:rPr>
      </w:pPr>
      <w:r w:rsidRPr="00FA2410">
        <w:rPr>
          <w:rFonts w:ascii="仿宋" w:eastAsia="仿宋" w:hAnsi="仿宋"/>
        </w:rPr>
        <w:t>随着人工智能、大数据、5G、区块链</w:t>
      </w:r>
      <w:r w:rsidRPr="00FA2410">
        <w:rPr>
          <w:rFonts w:ascii="仿宋" w:eastAsia="仿宋" w:hAnsi="仿宋" w:hint="eastAsia"/>
        </w:rPr>
        <w:t>等新兴技术在</w:t>
      </w:r>
      <w:r w:rsidR="0086002B">
        <w:rPr>
          <w:rFonts w:ascii="仿宋" w:eastAsia="仿宋" w:hAnsi="仿宋" w:hint="eastAsia"/>
        </w:rPr>
        <w:t>经济社会各</w:t>
      </w:r>
      <w:r w:rsidRPr="00FA2410">
        <w:rPr>
          <w:rFonts w:ascii="仿宋" w:eastAsia="仿宋" w:hAnsi="仿宋"/>
        </w:rPr>
        <w:t>领域</w:t>
      </w:r>
      <w:r w:rsidR="0086002B">
        <w:rPr>
          <w:rFonts w:ascii="仿宋" w:eastAsia="仿宋" w:hAnsi="仿宋" w:hint="eastAsia"/>
        </w:rPr>
        <w:t>广泛</w:t>
      </w:r>
      <w:r w:rsidRPr="00FA2410">
        <w:rPr>
          <w:rFonts w:ascii="仿宋" w:eastAsia="仿宋" w:hAnsi="仿宋"/>
        </w:rPr>
        <w:t>应用，人力资源</w:t>
      </w:r>
      <w:r w:rsidR="00F76922">
        <w:rPr>
          <w:rFonts w:ascii="仿宋" w:eastAsia="仿宋" w:hAnsi="仿宋" w:hint="eastAsia"/>
        </w:rPr>
        <w:t>的</w:t>
      </w:r>
      <w:r w:rsidRPr="00FA2410">
        <w:rPr>
          <w:rFonts w:ascii="仿宋" w:eastAsia="仿宋" w:hAnsi="仿宋"/>
        </w:rPr>
        <w:t>数字化</w:t>
      </w:r>
      <w:r w:rsidR="00F76922">
        <w:rPr>
          <w:rFonts w:ascii="仿宋" w:eastAsia="仿宋" w:hAnsi="仿宋" w:hint="eastAsia"/>
        </w:rPr>
        <w:t>管理</w:t>
      </w:r>
      <w:r w:rsidR="007B5872">
        <w:rPr>
          <w:rFonts w:ascii="仿宋" w:eastAsia="仿宋" w:hAnsi="仿宋" w:hint="eastAsia"/>
        </w:rPr>
        <w:t>和企业的数字化</w:t>
      </w:r>
      <w:proofErr w:type="gramStart"/>
      <w:r w:rsidR="007B5872">
        <w:rPr>
          <w:rFonts w:ascii="仿宋" w:eastAsia="仿宋" w:hAnsi="仿宋" w:hint="eastAsia"/>
        </w:rPr>
        <w:t>转型进程</w:t>
      </w:r>
      <w:proofErr w:type="gramEnd"/>
      <w:r w:rsidRPr="00FA2410">
        <w:rPr>
          <w:rFonts w:ascii="仿宋" w:eastAsia="仿宋" w:hAnsi="仿宋"/>
        </w:rPr>
        <w:t>将进一步加速。新政策、新</w:t>
      </w:r>
      <w:r w:rsidR="007B5872">
        <w:rPr>
          <w:rFonts w:ascii="仿宋" w:eastAsia="仿宋" w:hAnsi="仿宋" w:hint="eastAsia"/>
        </w:rPr>
        <w:t>需求</w:t>
      </w:r>
      <w:r w:rsidRPr="00FA2410">
        <w:rPr>
          <w:rFonts w:ascii="仿宋" w:eastAsia="仿宋" w:hAnsi="仿宋"/>
        </w:rPr>
        <w:t>、新技术不断重塑传统</w:t>
      </w:r>
      <w:r w:rsidRPr="00FA2410">
        <w:rPr>
          <w:rFonts w:ascii="仿宋" w:eastAsia="仿宋" w:hAnsi="仿宋" w:hint="eastAsia"/>
        </w:rPr>
        <w:t>人才</w:t>
      </w:r>
      <w:r w:rsidRPr="00FA2410">
        <w:rPr>
          <w:rFonts w:ascii="仿宋" w:eastAsia="仿宋" w:hAnsi="仿宋"/>
        </w:rPr>
        <w:t>管理模式，</w:t>
      </w:r>
      <w:r w:rsidRPr="00FA2410">
        <w:rPr>
          <w:rFonts w:ascii="仿宋" w:eastAsia="仿宋" w:hAnsi="仿宋" w:hint="eastAsia"/>
        </w:rPr>
        <w:t>人力资源服务业也在政策影响和新业态的催生下</w:t>
      </w:r>
      <w:r w:rsidR="007B5872" w:rsidRPr="00FA2410">
        <w:rPr>
          <w:rFonts w:ascii="仿宋" w:eastAsia="仿宋" w:hAnsi="仿宋" w:hint="eastAsia"/>
        </w:rPr>
        <w:t>不断</w:t>
      </w:r>
      <w:r w:rsidRPr="00FA2410">
        <w:rPr>
          <w:rFonts w:ascii="仿宋" w:eastAsia="仿宋" w:hAnsi="仿宋" w:hint="eastAsia"/>
        </w:rPr>
        <w:t>演</w:t>
      </w:r>
      <w:r w:rsidRPr="00FA2410">
        <w:rPr>
          <w:rFonts w:ascii="仿宋" w:eastAsia="仿宋" w:hAnsi="仿宋" w:hint="eastAsia"/>
        </w:rPr>
        <w:lastRenderedPageBreak/>
        <w:t>变重构。《2020中国（宁夏）人力资源管理和服务发展论坛》</w:t>
      </w:r>
      <w:r w:rsidRPr="00FA2410">
        <w:rPr>
          <w:rFonts w:ascii="仿宋" w:eastAsia="仿宋" w:hAnsi="仿宋"/>
        </w:rPr>
        <w:t>将汇聚</w:t>
      </w:r>
      <w:r w:rsidRPr="00FA2410">
        <w:rPr>
          <w:rFonts w:ascii="仿宋" w:eastAsia="仿宋" w:hAnsi="仿宋" w:hint="eastAsia"/>
        </w:rPr>
        <w:t>区内外</w:t>
      </w:r>
      <w:r w:rsidR="00F76922">
        <w:rPr>
          <w:rFonts w:ascii="仿宋" w:eastAsia="仿宋" w:hAnsi="仿宋" w:hint="eastAsia"/>
        </w:rPr>
        <w:t>企业</w:t>
      </w:r>
      <w:r w:rsidR="00AA5463">
        <w:rPr>
          <w:rFonts w:ascii="仿宋" w:eastAsia="仿宋" w:hAnsi="仿宋" w:hint="eastAsia"/>
        </w:rPr>
        <w:t>数字化转型领域</w:t>
      </w:r>
      <w:r w:rsidRPr="00FA2410">
        <w:rPr>
          <w:rFonts w:ascii="仿宋" w:eastAsia="仿宋" w:hAnsi="仿宋"/>
        </w:rPr>
        <w:t>权威专家、</w:t>
      </w:r>
      <w:r w:rsidRPr="00FA2410">
        <w:rPr>
          <w:rFonts w:ascii="仿宋" w:eastAsia="仿宋" w:hAnsi="仿宋" w:hint="eastAsia"/>
        </w:rPr>
        <w:t>人力资源</w:t>
      </w:r>
      <w:r w:rsidR="00F76922">
        <w:rPr>
          <w:rFonts w:ascii="仿宋" w:eastAsia="仿宋" w:hAnsi="仿宋" w:hint="eastAsia"/>
        </w:rPr>
        <w:t>管理</w:t>
      </w:r>
      <w:r w:rsidRPr="00FA2410">
        <w:rPr>
          <w:rFonts w:ascii="仿宋" w:eastAsia="仿宋" w:hAnsi="仿宋" w:hint="eastAsia"/>
        </w:rPr>
        <w:t>实践和研究</w:t>
      </w:r>
      <w:r w:rsidR="00AA5463">
        <w:rPr>
          <w:rFonts w:ascii="仿宋" w:eastAsia="仿宋" w:hAnsi="仿宋" w:hint="eastAsia"/>
        </w:rPr>
        <w:t>资深学者</w:t>
      </w:r>
      <w:r w:rsidRPr="00FA2410">
        <w:rPr>
          <w:rFonts w:ascii="仿宋" w:eastAsia="仿宋" w:hAnsi="仿宋" w:hint="eastAsia"/>
        </w:rPr>
        <w:t>、</w:t>
      </w:r>
      <w:r w:rsidRPr="00FA2410">
        <w:rPr>
          <w:rFonts w:ascii="仿宋" w:eastAsia="仿宋" w:hAnsi="仿宋"/>
        </w:rPr>
        <w:t>优秀企业家和</w:t>
      </w:r>
      <w:r w:rsidR="00F76922">
        <w:rPr>
          <w:rFonts w:ascii="仿宋" w:eastAsia="仿宋" w:hAnsi="仿宋" w:hint="eastAsia"/>
        </w:rPr>
        <w:t>资深</w:t>
      </w:r>
      <w:r w:rsidR="00AA5463">
        <w:rPr>
          <w:rFonts w:ascii="仿宋" w:eastAsia="仿宋" w:hAnsi="仿宋" w:hint="eastAsia"/>
        </w:rPr>
        <w:t>H</w:t>
      </w:r>
      <w:r w:rsidR="00AA5463">
        <w:rPr>
          <w:rFonts w:ascii="仿宋" w:eastAsia="仿宋" w:hAnsi="仿宋"/>
        </w:rPr>
        <w:t>R</w:t>
      </w:r>
      <w:r w:rsidRPr="00FA2410">
        <w:rPr>
          <w:rFonts w:ascii="仿宋" w:eastAsia="仿宋" w:hAnsi="仿宋"/>
        </w:rPr>
        <w:t>经理人代表，通过复盘</w:t>
      </w:r>
      <w:r w:rsidRPr="00FA2410">
        <w:rPr>
          <w:rFonts w:ascii="仿宋" w:eastAsia="仿宋" w:hAnsi="仿宋" w:hint="eastAsia"/>
        </w:rPr>
        <w:t>近年来</w:t>
      </w:r>
      <w:r w:rsidRPr="00FA2410">
        <w:rPr>
          <w:rFonts w:ascii="仿宋" w:eastAsia="仿宋" w:hAnsi="仿宋"/>
        </w:rPr>
        <w:t>人力资源发展</w:t>
      </w:r>
      <w:r w:rsidRPr="00FA2410">
        <w:rPr>
          <w:rFonts w:ascii="仿宋" w:eastAsia="仿宋" w:hAnsi="仿宋" w:hint="eastAsia"/>
        </w:rPr>
        <w:t>新</w:t>
      </w:r>
      <w:r w:rsidRPr="00FA2410">
        <w:rPr>
          <w:rFonts w:ascii="仿宋" w:eastAsia="仿宋" w:hAnsi="仿宋"/>
        </w:rPr>
        <w:t>趋势和</w:t>
      </w:r>
      <w:r w:rsidRPr="00FA2410">
        <w:rPr>
          <w:rFonts w:ascii="仿宋" w:eastAsia="仿宋" w:hAnsi="仿宋" w:hint="eastAsia"/>
        </w:rPr>
        <w:t>管理</w:t>
      </w:r>
      <w:r w:rsidRPr="00FA2410">
        <w:rPr>
          <w:rFonts w:ascii="仿宋" w:eastAsia="仿宋" w:hAnsi="仿宋"/>
        </w:rPr>
        <w:t>实践，讨论组织变革、数字化管理背景下人力资源管理</w:t>
      </w:r>
      <w:r w:rsidR="0058720C">
        <w:rPr>
          <w:rFonts w:ascii="仿宋" w:eastAsia="仿宋" w:hAnsi="仿宋" w:hint="eastAsia"/>
        </w:rPr>
        <w:t>和企业</w:t>
      </w:r>
      <w:r w:rsidRPr="00FA2410">
        <w:rPr>
          <w:rFonts w:ascii="仿宋" w:eastAsia="仿宋" w:hAnsi="仿宋"/>
        </w:rPr>
        <w:t>的转型之</w:t>
      </w:r>
      <w:r w:rsidRPr="00FA2410">
        <w:rPr>
          <w:rFonts w:ascii="仿宋" w:eastAsia="仿宋" w:hAnsi="仿宋" w:hint="eastAsia"/>
        </w:rPr>
        <w:t>路</w:t>
      </w:r>
      <w:r w:rsidRPr="00FA2410">
        <w:rPr>
          <w:rFonts w:ascii="仿宋" w:eastAsia="仿宋" w:hAnsi="仿宋"/>
        </w:rPr>
        <w:t>，探</w:t>
      </w:r>
      <w:r w:rsidRPr="00FA2410">
        <w:rPr>
          <w:rFonts w:ascii="仿宋" w:eastAsia="仿宋" w:hAnsi="仿宋" w:hint="eastAsia"/>
        </w:rPr>
        <w:t>索宁夏</w:t>
      </w:r>
      <w:r w:rsidRPr="00FA2410">
        <w:rPr>
          <w:rFonts w:ascii="仿宋" w:eastAsia="仿宋" w:hAnsi="仿宋"/>
        </w:rPr>
        <w:t>人力资源服务业的发展模式和</w:t>
      </w:r>
      <w:r w:rsidRPr="00FA2410">
        <w:rPr>
          <w:rFonts w:ascii="仿宋" w:eastAsia="仿宋" w:hAnsi="仿宋" w:hint="eastAsia"/>
        </w:rPr>
        <w:t>成长</w:t>
      </w:r>
      <w:r w:rsidRPr="00FA2410">
        <w:rPr>
          <w:rFonts w:ascii="仿宋" w:eastAsia="仿宋" w:hAnsi="仿宋"/>
        </w:rPr>
        <w:t>路径</w:t>
      </w:r>
      <w:r w:rsidR="00AA5463">
        <w:rPr>
          <w:rFonts w:ascii="仿宋" w:eastAsia="仿宋" w:hAnsi="仿宋" w:hint="eastAsia"/>
        </w:rPr>
        <w:t>；</w:t>
      </w:r>
      <w:r w:rsidRPr="00FA2410">
        <w:rPr>
          <w:rFonts w:ascii="仿宋" w:eastAsia="仿宋" w:hAnsi="仿宋"/>
        </w:rPr>
        <w:t>为人力资源管理和服务</w:t>
      </w:r>
      <w:r w:rsidRPr="00FA2410">
        <w:rPr>
          <w:rFonts w:ascii="仿宋" w:eastAsia="仿宋" w:hAnsi="仿宋" w:hint="eastAsia"/>
        </w:rPr>
        <w:t>如何助</w:t>
      </w:r>
      <w:proofErr w:type="gramStart"/>
      <w:r w:rsidR="00AA5463">
        <w:rPr>
          <w:rFonts w:ascii="仿宋" w:eastAsia="仿宋" w:hAnsi="仿宋" w:hint="eastAsia"/>
        </w:rPr>
        <w:t>推数字</w:t>
      </w:r>
      <w:proofErr w:type="gramEnd"/>
      <w:r w:rsidRPr="00FA2410">
        <w:rPr>
          <w:rFonts w:ascii="仿宋" w:eastAsia="仿宋" w:hAnsi="仿宋" w:hint="eastAsia"/>
        </w:rPr>
        <w:t>经济</w:t>
      </w:r>
      <w:r w:rsidR="006021AB" w:rsidRPr="00FA2410">
        <w:rPr>
          <w:rFonts w:ascii="仿宋" w:eastAsia="仿宋" w:hAnsi="仿宋"/>
        </w:rPr>
        <w:t>发展</w:t>
      </w:r>
      <w:r w:rsidRPr="00FA2410">
        <w:rPr>
          <w:rFonts w:ascii="仿宋" w:eastAsia="仿宋" w:hAnsi="仿宋" w:hint="eastAsia"/>
        </w:rPr>
        <w:t>和</w:t>
      </w:r>
      <w:r w:rsidR="00AA5463">
        <w:rPr>
          <w:rFonts w:ascii="仿宋" w:eastAsia="仿宋" w:hAnsi="仿宋" w:hint="eastAsia"/>
        </w:rPr>
        <w:t>传统</w:t>
      </w:r>
      <w:r w:rsidRPr="00FA2410">
        <w:rPr>
          <w:rFonts w:ascii="仿宋" w:eastAsia="仿宋" w:hAnsi="仿宋" w:hint="eastAsia"/>
        </w:rPr>
        <w:t>产业</w:t>
      </w:r>
      <w:r w:rsidR="006021AB">
        <w:rPr>
          <w:rFonts w:ascii="仿宋" w:eastAsia="仿宋" w:hAnsi="仿宋" w:hint="eastAsia"/>
        </w:rPr>
        <w:t>转型升级</w:t>
      </w:r>
      <w:r w:rsidRPr="00FA2410">
        <w:rPr>
          <w:rFonts w:ascii="仿宋" w:eastAsia="仿宋" w:hAnsi="仿宋" w:hint="eastAsia"/>
        </w:rPr>
        <w:t>寻求新的范式</w:t>
      </w:r>
      <w:r w:rsidR="00AA5463">
        <w:rPr>
          <w:rFonts w:ascii="仿宋" w:eastAsia="仿宋" w:hAnsi="仿宋" w:hint="eastAsia"/>
        </w:rPr>
        <w:t>。</w:t>
      </w:r>
    </w:p>
    <w:p w14:paraId="3FA3C0C3" w14:textId="77777777" w:rsidR="00FA2410" w:rsidRPr="00FA2410" w:rsidRDefault="00FA2410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816672">
        <w:rPr>
          <w:rFonts w:ascii="仿宋" w:eastAsia="仿宋" w:hAnsi="仿宋" w:hint="eastAsia"/>
          <w:b/>
          <w:bCs/>
        </w:rPr>
        <w:t>指导单位：</w:t>
      </w:r>
      <w:r w:rsidRPr="00FA2410">
        <w:rPr>
          <w:rFonts w:ascii="仿宋" w:eastAsia="仿宋" w:hAnsi="仿宋" w:hint="eastAsia"/>
        </w:rPr>
        <w:t xml:space="preserve">自治区人力资源和社会保障厅 </w:t>
      </w:r>
    </w:p>
    <w:p w14:paraId="776E284F" w14:textId="77777777" w:rsidR="004F5061" w:rsidRDefault="00FA2410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FA2410">
        <w:rPr>
          <w:rFonts w:ascii="仿宋" w:eastAsia="仿宋" w:hAnsi="仿宋" w:hint="eastAsia"/>
        </w:rPr>
        <w:t xml:space="preserve">          自治区科学技术协会</w:t>
      </w:r>
    </w:p>
    <w:p w14:paraId="548CCD76" w14:textId="77B42652" w:rsidR="00FA2410" w:rsidRDefault="00C037E5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816672">
        <w:rPr>
          <w:rFonts w:ascii="仿宋" w:eastAsia="仿宋" w:hAnsi="仿宋" w:hint="eastAsia"/>
          <w:b/>
          <w:bCs/>
        </w:rPr>
        <w:t>联合</w:t>
      </w:r>
      <w:r w:rsidR="00FA2410" w:rsidRPr="00816672">
        <w:rPr>
          <w:rFonts w:ascii="仿宋" w:eastAsia="仿宋" w:hAnsi="仿宋" w:hint="eastAsia"/>
          <w:b/>
          <w:bCs/>
        </w:rPr>
        <w:t>主办：</w:t>
      </w:r>
      <w:r>
        <w:rPr>
          <w:rFonts w:ascii="仿宋" w:eastAsia="仿宋" w:hAnsi="仿宋" w:hint="eastAsia"/>
        </w:rPr>
        <w:t xml:space="preserve"> </w:t>
      </w:r>
    </w:p>
    <w:p w14:paraId="0C59D419" w14:textId="664F42EC" w:rsidR="004F5061" w:rsidRPr="00FA2410" w:rsidRDefault="004F5061" w:rsidP="004F5061">
      <w:pPr>
        <w:tabs>
          <w:tab w:val="left" w:pos="4935"/>
        </w:tabs>
        <w:spacing w:line="276" w:lineRule="auto"/>
        <w:ind w:firstLineChars="500" w:firstLine="1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银川市</w:t>
      </w:r>
      <w:proofErr w:type="gramStart"/>
      <w:r>
        <w:rPr>
          <w:rFonts w:ascii="仿宋" w:eastAsia="仿宋" w:hAnsi="仿宋" w:hint="eastAsia"/>
        </w:rPr>
        <w:t>金凤区人民政府</w:t>
      </w:r>
      <w:proofErr w:type="gramEnd"/>
    </w:p>
    <w:p w14:paraId="4538BB3B" w14:textId="65BE7598" w:rsidR="00FA2410" w:rsidRDefault="00FA2410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FA2410">
        <w:rPr>
          <w:rFonts w:ascii="仿宋" w:eastAsia="仿宋" w:hAnsi="仿宋" w:hint="eastAsia"/>
        </w:rPr>
        <w:t xml:space="preserve">          银川</w:t>
      </w:r>
      <w:proofErr w:type="gramStart"/>
      <w:r w:rsidRPr="00FA2410">
        <w:rPr>
          <w:rFonts w:ascii="仿宋" w:eastAsia="仿宋" w:hAnsi="仿宋" w:hint="eastAsia"/>
        </w:rPr>
        <w:t>阅</w:t>
      </w:r>
      <w:proofErr w:type="gramEnd"/>
      <w:r w:rsidRPr="00FA2410">
        <w:rPr>
          <w:rFonts w:ascii="仿宋" w:eastAsia="仿宋" w:hAnsi="仿宋" w:hint="eastAsia"/>
        </w:rPr>
        <w:t>海湾中央商务区管委会</w:t>
      </w:r>
    </w:p>
    <w:p w14:paraId="072A30E7" w14:textId="77777777" w:rsidR="006021AB" w:rsidRDefault="006021AB" w:rsidP="00FF549D">
      <w:pPr>
        <w:tabs>
          <w:tab w:val="left" w:pos="4935"/>
        </w:tabs>
        <w:spacing w:line="276" w:lineRule="auto"/>
        <w:ind w:firstLineChars="500" w:firstLine="1600"/>
        <w:rPr>
          <w:rFonts w:ascii="仿宋" w:eastAsia="仿宋" w:hAnsi="仿宋"/>
        </w:rPr>
      </w:pPr>
      <w:r w:rsidRPr="00FA2410">
        <w:rPr>
          <w:rFonts w:ascii="仿宋" w:eastAsia="仿宋" w:hAnsi="仿宋" w:hint="eastAsia"/>
        </w:rPr>
        <w:t>宁夏人力资源协会</w:t>
      </w:r>
    </w:p>
    <w:p w14:paraId="56B2401A" w14:textId="26BBA15D" w:rsidR="00FF549D" w:rsidRPr="00FA2410" w:rsidRDefault="00FF549D" w:rsidP="00FF549D">
      <w:pPr>
        <w:tabs>
          <w:tab w:val="left" w:pos="4935"/>
        </w:tabs>
        <w:spacing w:line="276" w:lineRule="auto"/>
        <w:ind w:firstLineChars="500" w:firstLine="1600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创合汇商学院</w:t>
      </w:r>
      <w:proofErr w:type="gramEnd"/>
    </w:p>
    <w:p w14:paraId="2C7391D0" w14:textId="04D91FBE" w:rsidR="00FA2410" w:rsidRPr="00D81893" w:rsidRDefault="00F76922" w:rsidP="00C037E5">
      <w:pPr>
        <w:tabs>
          <w:tab w:val="left" w:pos="4935"/>
        </w:tabs>
        <w:spacing w:line="276" w:lineRule="auto"/>
        <w:ind w:firstLineChars="500" w:firstLine="1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银川市</w:t>
      </w:r>
      <w:r w:rsidR="00FA2410" w:rsidRPr="00D81893">
        <w:rPr>
          <w:rFonts w:ascii="仿宋" w:eastAsia="仿宋" w:hAnsi="仿宋" w:hint="eastAsia"/>
        </w:rPr>
        <w:t>“一带一路”人力资本服务产业园</w:t>
      </w:r>
    </w:p>
    <w:p w14:paraId="02DBF421" w14:textId="77777777" w:rsidR="00F125FF" w:rsidRPr="00D81893" w:rsidRDefault="00FA2410" w:rsidP="00C037E5">
      <w:pPr>
        <w:tabs>
          <w:tab w:val="left" w:pos="4935"/>
        </w:tabs>
        <w:spacing w:line="276" w:lineRule="auto"/>
        <w:rPr>
          <w:rFonts w:ascii="仿宋" w:eastAsia="仿宋" w:hAnsi="仿宋"/>
          <w:color w:val="000000"/>
        </w:rPr>
      </w:pPr>
      <w:r w:rsidRPr="00D81893">
        <w:rPr>
          <w:rFonts w:ascii="仿宋" w:eastAsia="仿宋" w:hAnsi="仿宋" w:hint="eastAsia"/>
          <w:b/>
          <w:bCs/>
        </w:rPr>
        <w:t>学术支持：</w:t>
      </w:r>
      <w:r w:rsidR="00F125FF" w:rsidRPr="00D81893">
        <w:rPr>
          <w:rFonts w:ascii="仿宋" w:eastAsia="仿宋" w:hAnsi="仿宋" w:hint="eastAsia"/>
          <w:color w:val="000000"/>
        </w:rPr>
        <w:t>北京大学国家发展研究院企业大数据研究中心、上海交大（苏州）人工智能研究院创新创业培训中心</w:t>
      </w:r>
    </w:p>
    <w:p w14:paraId="66020325" w14:textId="356F1DEE" w:rsidR="002241FD" w:rsidRPr="00D81893" w:rsidRDefault="002241FD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D81893">
        <w:rPr>
          <w:rFonts w:ascii="仿宋" w:eastAsia="仿宋" w:hAnsi="仿宋" w:hint="eastAsia"/>
          <w:b/>
          <w:bCs/>
        </w:rPr>
        <w:t>直播支持：</w:t>
      </w:r>
      <w:r w:rsidRPr="00D81893">
        <w:rPr>
          <w:rFonts w:ascii="仿宋" w:eastAsia="仿宋" w:hAnsi="仿宋" w:hint="eastAsia"/>
        </w:rPr>
        <w:t>创合新商学</w:t>
      </w:r>
    </w:p>
    <w:p w14:paraId="2CB3F3A2" w14:textId="420B1EED" w:rsidR="00FA2410" w:rsidRPr="00D81893" w:rsidRDefault="00FA2410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D81893">
        <w:rPr>
          <w:rFonts w:ascii="仿宋" w:eastAsia="仿宋" w:hAnsi="仿宋" w:hint="eastAsia"/>
          <w:b/>
          <w:bCs/>
        </w:rPr>
        <w:t>大会形式：</w:t>
      </w:r>
      <w:r w:rsidRPr="00D81893">
        <w:rPr>
          <w:rFonts w:ascii="仿宋" w:eastAsia="仿宋" w:hAnsi="仿宋" w:hint="eastAsia"/>
        </w:rPr>
        <w:t>主题报告+人力资源技术</w:t>
      </w:r>
      <w:r w:rsidR="000C596D" w:rsidRPr="00D81893">
        <w:rPr>
          <w:rFonts w:ascii="仿宋" w:eastAsia="仿宋" w:hAnsi="仿宋" w:hint="eastAsia"/>
        </w:rPr>
        <w:t>服务</w:t>
      </w:r>
      <w:r w:rsidRPr="00D81893">
        <w:rPr>
          <w:rFonts w:ascii="仿宋" w:eastAsia="仿宋" w:hAnsi="仿宋" w:hint="eastAsia"/>
        </w:rPr>
        <w:t>产品展</w:t>
      </w:r>
      <w:r w:rsidR="000C596D" w:rsidRPr="00D81893">
        <w:rPr>
          <w:rFonts w:ascii="仿宋" w:eastAsia="仿宋" w:hAnsi="仿宋" w:hint="eastAsia"/>
        </w:rPr>
        <w:t>+</w:t>
      </w:r>
      <w:r w:rsidRPr="00D81893">
        <w:rPr>
          <w:rFonts w:ascii="仿宋" w:eastAsia="仿宋" w:hAnsi="仿宋" w:hint="eastAsia"/>
        </w:rPr>
        <w:t>园区考察观摩</w:t>
      </w:r>
    </w:p>
    <w:p w14:paraId="3FAE50F9" w14:textId="698857E7" w:rsidR="00A9126F" w:rsidRPr="00D81893" w:rsidRDefault="00A9126F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D81893">
        <w:rPr>
          <w:rFonts w:ascii="仿宋" w:eastAsia="仿宋" w:hAnsi="仿宋" w:hint="eastAsia"/>
          <w:b/>
          <w:bCs/>
        </w:rPr>
        <w:lastRenderedPageBreak/>
        <w:t>会议时间：</w:t>
      </w:r>
      <w:r w:rsidRPr="00D81893">
        <w:rPr>
          <w:rFonts w:ascii="仿宋" w:eastAsia="仿宋" w:hAnsi="仿宋" w:hint="eastAsia"/>
        </w:rPr>
        <w:t>2</w:t>
      </w:r>
      <w:r w:rsidRPr="00D81893">
        <w:rPr>
          <w:rFonts w:ascii="仿宋" w:eastAsia="仿宋" w:hAnsi="仿宋"/>
        </w:rPr>
        <w:t>020</w:t>
      </w:r>
      <w:r w:rsidRPr="00D81893">
        <w:rPr>
          <w:rFonts w:ascii="仿宋" w:eastAsia="仿宋" w:hAnsi="仿宋" w:hint="eastAsia"/>
        </w:rPr>
        <w:t>年9月</w:t>
      </w:r>
      <w:r w:rsidR="006021AB">
        <w:rPr>
          <w:rFonts w:ascii="仿宋" w:eastAsia="仿宋" w:hAnsi="仿宋" w:hint="eastAsia"/>
        </w:rPr>
        <w:t>2</w:t>
      </w:r>
      <w:r w:rsidR="006021AB">
        <w:rPr>
          <w:rFonts w:ascii="仿宋" w:eastAsia="仿宋" w:hAnsi="仿宋"/>
        </w:rPr>
        <w:t>5</w:t>
      </w:r>
      <w:r w:rsidRPr="00D81893">
        <w:rPr>
          <w:rFonts w:ascii="仿宋" w:eastAsia="仿宋" w:hAnsi="仿宋" w:hint="eastAsia"/>
        </w:rPr>
        <w:t>日</w:t>
      </w:r>
      <w:r w:rsidR="006021AB">
        <w:rPr>
          <w:rFonts w:ascii="仿宋" w:eastAsia="仿宋" w:hAnsi="仿宋" w:hint="eastAsia"/>
        </w:rPr>
        <w:t>（拟）</w:t>
      </w:r>
      <w:r w:rsidRPr="00D81893">
        <w:rPr>
          <w:rFonts w:ascii="仿宋" w:eastAsia="仿宋" w:hAnsi="仿宋" w:hint="eastAsia"/>
        </w:rPr>
        <w:t>。</w:t>
      </w:r>
    </w:p>
    <w:p w14:paraId="488FFF85" w14:textId="2947BB08" w:rsidR="00A9126F" w:rsidRPr="00D81893" w:rsidRDefault="00A9126F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D81893">
        <w:rPr>
          <w:rFonts w:ascii="仿宋" w:eastAsia="仿宋" w:hAnsi="仿宋" w:hint="eastAsia"/>
          <w:b/>
          <w:bCs/>
        </w:rPr>
        <w:t>会议地点：</w:t>
      </w:r>
      <w:r w:rsidRPr="00D81893">
        <w:rPr>
          <w:rFonts w:ascii="仿宋" w:eastAsia="仿宋" w:hAnsi="仿宋" w:hint="eastAsia"/>
        </w:rPr>
        <w:t>银川</w:t>
      </w:r>
      <w:r w:rsidR="00F76922">
        <w:rPr>
          <w:rFonts w:ascii="仿宋" w:eastAsia="仿宋" w:hAnsi="仿宋" w:hint="eastAsia"/>
        </w:rPr>
        <w:t>市</w:t>
      </w:r>
      <w:r w:rsidRPr="00D81893">
        <w:rPr>
          <w:rFonts w:ascii="仿宋" w:eastAsia="仿宋" w:hAnsi="仿宋" w:hint="eastAsia"/>
        </w:rPr>
        <w:t>。</w:t>
      </w:r>
    </w:p>
    <w:p w14:paraId="5D2B8287" w14:textId="045CE42A" w:rsidR="00060975" w:rsidRPr="00060975" w:rsidRDefault="00FA2410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D81893">
        <w:rPr>
          <w:rFonts w:ascii="仿宋" w:eastAsia="仿宋" w:hAnsi="仿宋" w:hint="eastAsia"/>
          <w:b/>
          <w:bCs/>
        </w:rPr>
        <w:t>参加</w:t>
      </w:r>
      <w:r w:rsidR="00816672" w:rsidRPr="00D81893">
        <w:rPr>
          <w:rFonts w:ascii="仿宋" w:eastAsia="仿宋" w:hAnsi="仿宋" w:hint="eastAsia"/>
          <w:b/>
          <w:bCs/>
        </w:rPr>
        <w:t>对象</w:t>
      </w:r>
      <w:r w:rsidRPr="00D81893">
        <w:rPr>
          <w:rFonts w:ascii="仿宋" w:eastAsia="仿宋" w:hAnsi="仿宋" w:hint="eastAsia"/>
          <w:b/>
          <w:bCs/>
        </w:rPr>
        <w:t>及会议规模：</w:t>
      </w:r>
      <w:r w:rsidRPr="00D81893">
        <w:rPr>
          <w:rFonts w:ascii="仿宋" w:eastAsia="仿宋" w:hAnsi="仿宋" w:hint="eastAsia"/>
        </w:rPr>
        <w:t>全国各</w:t>
      </w:r>
      <w:r w:rsidR="007A5C8B" w:rsidRPr="00D81893">
        <w:rPr>
          <w:rFonts w:ascii="仿宋" w:eastAsia="仿宋" w:hAnsi="仿宋" w:hint="eastAsia"/>
        </w:rPr>
        <w:t>省（市）</w:t>
      </w:r>
      <w:r w:rsidRPr="00D81893">
        <w:rPr>
          <w:rFonts w:ascii="仿宋" w:eastAsia="仿宋" w:hAnsi="仿宋" w:hint="eastAsia"/>
        </w:rPr>
        <w:t>人力资源行业</w:t>
      </w:r>
      <w:r w:rsidR="007A5C8B" w:rsidRPr="00D81893">
        <w:rPr>
          <w:rFonts w:ascii="仿宋" w:eastAsia="仿宋" w:hAnsi="仿宋" w:hint="eastAsia"/>
        </w:rPr>
        <w:t>协会</w:t>
      </w:r>
      <w:r w:rsidRPr="00D81893">
        <w:rPr>
          <w:rFonts w:ascii="仿宋" w:eastAsia="仿宋" w:hAnsi="仿宋" w:hint="eastAsia"/>
        </w:rPr>
        <w:t>、服务机构和高校专家；区内外政府相关部门领导、企业</w:t>
      </w:r>
      <w:r w:rsidR="00A9126F" w:rsidRPr="00D81893">
        <w:rPr>
          <w:rFonts w:ascii="仿宋" w:eastAsia="仿宋" w:hAnsi="仿宋" w:hint="eastAsia"/>
        </w:rPr>
        <w:t>负责人、</w:t>
      </w:r>
      <w:r w:rsidRPr="00D81893">
        <w:rPr>
          <w:rFonts w:ascii="仿宋" w:eastAsia="仿宋" w:hAnsi="仿宋" w:hint="eastAsia"/>
        </w:rPr>
        <w:t>人力资源</w:t>
      </w:r>
      <w:r w:rsidR="006021AB">
        <w:rPr>
          <w:rFonts w:ascii="仿宋" w:eastAsia="仿宋" w:hAnsi="仿宋" w:hint="eastAsia"/>
        </w:rPr>
        <w:t>高级管理人员</w:t>
      </w:r>
      <w:r w:rsidR="00816672" w:rsidRPr="00D81893">
        <w:rPr>
          <w:rFonts w:ascii="仿宋" w:eastAsia="仿宋" w:hAnsi="仿宋" w:hint="eastAsia"/>
        </w:rPr>
        <w:t>2</w:t>
      </w:r>
      <w:r w:rsidR="00816672" w:rsidRPr="00D81893">
        <w:rPr>
          <w:rFonts w:ascii="仿宋" w:eastAsia="仿宋" w:hAnsi="仿宋"/>
        </w:rPr>
        <w:t>00</w:t>
      </w:r>
      <w:r w:rsidR="00816672" w:rsidRPr="00D81893">
        <w:rPr>
          <w:rFonts w:ascii="仿宋" w:eastAsia="仿宋" w:hAnsi="仿宋" w:hint="eastAsia"/>
        </w:rPr>
        <w:t>-</w:t>
      </w:r>
      <w:r w:rsidR="00816672" w:rsidRPr="00D81893">
        <w:rPr>
          <w:rFonts w:ascii="仿宋" w:eastAsia="仿宋" w:hAnsi="仿宋"/>
        </w:rPr>
        <w:t>300</w:t>
      </w:r>
      <w:r w:rsidR="00816672" w:rsidRPr="00D81893">
        <w:rPr>
          <w:rFonts w:ascii="仿宋" w:eastAsia="仿宋" w:hAnsi="仿宋" w:hint="eastAsia"/>
        </w:rPr>
        <w:t>人</w:t>
      </w:r>
      <w:r w:rsidRPr="00D81893">
        <w:rPr>
          <w:rFonts w:ascii="仿宋" w:eastAsia="仿宋" w:hAnsi="仿宋" w:hint="eastAsia"/>
        </w:rPr>
        <w:t>。</w:t>
      </w:r>
    </w:p>
    <w:p w14:paraId="4E57F310" w14:textId="657E457A" w:rsidR="00816672" w:rsidRPr="00816672" w:rsidRDefault="00C037E5" w:rsidP="00C037E5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 w:rsidRPr="00816672">
        <w:rPr>
          <w:rFonts w:ascii="仿宋" w:eastAsia="仿宋" w:hAnsi="仿宋" w:hint="eastAsia"/>
          <w:b/>
          <w:bCs/>
        </w:rPr>
        <w:t>拟</w:t>
      </w:r>
      <w:r w:rsidR="00FA2410" w:rsidRPr="00816672">
        <w:rPr>
          <w:rFonts w:ascii="仿宋" w:eastAsia="仿宋" w:hAnsi="仿宋" w:hint="eastAsia"/>
          <w:b/>
          <w:bCs/>
        </w:rPr>
        <w:t>邀</w:t>
      </w:r>
      <w:r w:rsidRPr="00816672">
        <w:rPr>
          <w:rFonts w:ascii="仿宋" w:eastAsia="仿宋" w:hAnsi="仿宋" w:hint="eastAsia"/>
          <w:b/>
          <w:bCs/>
        </w:rPr>
        <w:t>嘉宾</w:t>
      </w:r>
      <w:r w:rsidR="00FA2410" w:rsidRPr="00816672">
        <w:rPr>
          <w:rFonts w:ascii="仿宋" w:eastAsia="仿宋" w:hAnsi="仿宋" w:hint="eastAsia"/>
          <w:b/>
          <w:bCs/>
        </w:rPr>
        <w:t>及交流议题：</w:t>
      </w:r>
      <w:r w:rsidR="006021AB">
        <w:rPr>
          <w:rFonts w:ascii="仿宋" w:eastAsia="仿宋" w:hAnsi="仿宋" w:hint="eastAsia"/>
          <w:b/>
          <w:bCs/>
        </w:rPr>
        <w:t>（暂定议题）</w:t>
      </w:r>
    </w:p>
    <w:p w14:paraId="3F241862" w14:textId="4C4DF4C3" w:rsidR="00AA5463" w:rsidRPr="00FA2410" w:rsidRDefault="00AA5463" w:rsidP="00AA5463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AA5463">
        <w:rPr>
          <w:rFonts w:ascii="仿宋" w:eastAsia="仿宋" w:hAnsi="仿宋" w:hint="eastAsia"/>
          <w:b/>
          <w:bCs/>
        </w:rPr>
        <w:t>谷来丰</w:t>
      </w:r>
      <w:r w:rsidR="00FA2410" w:rsidRPr="00AA5463">
        <w:rPr>
          <w:rFonts w:ascii="仿宋" w:eastAsia="仿宋" w:hAnsi="仿宋" w:hint="eastAsia"/>
          <w:b/>
          <w:bCs/>
        </w:rPr>
        <w:t>：</w:t>
      </w:r>
      <w:r w:rsidRPr="00AA5463">
        <w:rPr>
          <w:rFonts w:ascii="仿宋" w:eastAsia="仿宋" w:hAnsi="仿宋" w:hint="eastAsia"/>
        </w:rPr>
        <w:t>英国曼彻斯特大学管理学院管理学博士，加州大学伯克利分校哈斯商学院开放式创新博士后，现任</w:t>
      </w:r>
      <w:proofErr w:type="gramStart"/>
      <w:r w:rsidRPr="00AA5463">
        <w:rPr>
          <w:rFonts w:ascii="仿宋" w:eastAsia="仿宋" w:hAnsi="仿宋" w:hint="eastAsia"/>
        </w:rPr>
        <w:t>创合汇商学院</w:t>
      </w:r>
      <w:proofErr w:type="gramEnd"/>
      <w:r w:rsidRPr="00AA5463">
        <w:rPr>
          <w:rFonts w:ascii="仿宋" w:eastAsia="仿宋" w:hAnsi="仿宋" w:hint="eastAsia"/>
        </w:rPr>
        <w:t>院长、创</w:t>
      </w:r>
      <w:proofErr w:type="gramStart"/>
      <w:r w:rsidRPr="00AA5463">
        <w:rPr>
          <w:rFonts w:ascii="仿宋" w:eastAsia="仿宋" w:hAnsi="仿宋" w:hint="eastAsia"/>
        </w:rPr>
        <w:t>合汇云大学</w:t>
      </w:r>
      <w:proofErr w:type="gramEnd"/>
      <w:r w:rsidRPr="00AA5463">
        <w:rPr>
          <w:rFonts w:ascii="仿宋" w:eastAsia="仿宋" w:hAnsi="仿宋" w:hint="eastAsia"/>
        </w:rPr>
        <w:t>院长，曾任上海交通大学海外教育学院副院长</w:t>
      </w:r>
      <w:r>
        <w:rPr>
          <w:rFonts w:ascii="仿宋" w:eastAsia="仿宋" w:hAnsi="仿宋" w:hint="eastAsia"/>
        </w:rPr>
        <w:t>。</w:t>
      </w:r>
      <w:r w:rsidRPr="00FA2410">
        <w:rPr>
          <w:rFonts w:ascii="仿宋" w:eastAsia="仿宋" w:hAnsi="仿宋"/>
        </w:rPr>
        <w:t xml:space="preserve"> </w:t>
      </w:r>
    </w:p>
    <w:p w14:paraId="0FD8E52E" w14:textId="63D45911" w:rsidR="00FA2410" w:rsidRPr="00AA5463" w:rsidRDefault="00AA5463" w:rsidP="00AA5463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 w:rsidRPr="00AA5463">
        <w:rPr>
          <w:rFonts w:ascii="仿宋" w:eastAsia="仿宋" w:hAnsi="仿宋" w:hint="eastAsia"/>
          <w:b/>
          <w:bCs/>
        </w:rPr>
        <w:t>演讲</w:t>
      </w:r>
      <w:r w:rsidR="00FA2410" w:rsidRPr="00AA5463">
        <w:rPr>
          <w:rFonts w:ascii="仿宋" w:eastAsia="仿宋" w:hAnsi="仿宋" w:hint="eastAsia"/>
          <w:b/>
          <w:bCs/>
        </w:rPr>
        <w:t>主题：</w:t>
      </w:r>
      <w:r w:rsidRPr="00AA5463">
        <w:rPr>
          <w:rFonts w:ascii="仿宋" w:eastAsia="仿宋" w:hAnsi="仿宋" w:hint="eastAsia"/>
          <w:b/>
          <w:bCs/>
        </w:rPr>
        <w:t>《数字经济与数字化》</w:t>
      </w:r>
    </w:p>
    <w:p w14:paraId="0EDCC18C" w14:textId="06E1540E" w:rsidR="00FA2410" w:rsidRDefault="00AA5463" w:rsidP="00AA5463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proofErr w:type="gramStart"/>
      <w:r w:rsidRPr="00AA5463">
        <w:rPr>
          <w:rFonts w:ascii="仿宋" w:eastAsia="仿宋" w:hAnsi="仿宋" w:hint="eastAsia"/>
          <w:b/>
          <w:bCs/>
        </w:rPr>
        <w:t>邵</w:t>
      </w:r>
      <w:proofErr w:type="gramEnd"/>
      <w:r w:rsidRPr="00AA5463">
        <w:rPr>
          <w:rFonts w:ascii="仿宋" w:eastAsia="仿宋" w:hAnsi="仿宋" w:hint="eastAsia"/>
          <w:b/>
          <w:bCs/>
        </w:rPr>
        <w:t xml:space="preserve"> </w:t>
      </w:r>
      <w:r>
        <w:rPr>
          <w:rFonts w:ascii="仿宋" w:eastAsia="仿宋" w:hAnsi="仿宋"/>
          <w:b/>
          <w:bCs/>
        </w:rPr>
        <w:t xml:space="preserve"> </w:t>
      </w:r>
      <w:r w:rsidRPr="00AA5463">
        <w:rPr>
          <w:rFonts w:ascii="仿宋" w:eastAsia="仿宋" w:hAnsi="仿宋" w:hint="eastAsia"/>
          <w:b/>
          <w:bCs/>
        </w:rPr>
        <w:t>钧</w:t>
      </w:r>
      <w:r>
        <w:rPr>
          <w:rFonts w:ascii="仿宋" w:eastAsia="仿宋" w:hAnsi="仿宋" w:hint="eastAsia"/>
          <w:b/>
          <w:bCs/>
        </w:rPr>
        <w:t>：</w:t>
      </w:r>
      <w:r w:rsidRPr="00AA5463">
        <w:rPr>
          <w:rFonts w:ascii="仿宋" w:eastAsia="仿宋" w:hAnsi="仿宋" w:hint="eastAsia"/>
        </w:rPr>
        <w:t>北京大学国家发展研究院金融管理博士，</w:t>
      </w:r>
      <w:proofErr w:type="gramStart"/>
      <w:r w:rsidRPr="00AA5463">
        <w:rPr>
          <w:rFonts w:ascii="仿宋" w:eastAsia="仿宋" w:hAnsi="仿宋" w:hint="eastAsia"/>
        </w:rPr>
        <w:t>创合汇新</w:t>
      </w:r>
      <w:proofErr w:type="gramEnd"/>
      <w:r w:rsidRPr="00AA5463">
        <w:rPr>
          <w:rFonts w:ascii="仿宋" w:eastAsia="仿宋" w:hAnsi="仿宋" w:hint="eastAsia"/>
        </w:rPr>
        <w:t>商学发起人、北京大学企业大数据研究中心常务理事、亚布</w:t>
      </w:r>
      <w:proofErr w:type="gramStart"/>
      <w:r w:rsidRPr="00AA5463">
        <w:rPr>
          <w:rFonts w:ascii="仿宋" w:eastAsia="仿宋" w:hAnsi="仿宋" w:hint="eastAsia"/>
        </w:rPr>
        <w:t>力中国</w:t>
      </w:r>
      <w:proofErr w:type="gramEnd"/>
      <w:r w:rsidRPr="00AA5463">
        <w:rPr>
          <w:rFonts w:ascii="仿宋" w:eastAsia="仿宋" w:hAnsi="仿宋" w:hint="eastAsia"/>
        </w:rPr>
        <w:t xml:space="preserve">企业家论坛成员兼青春合伙人讲师。 </w:t>
      </w:r>
    </w:p>
    <w:p w14:paraId="64500B20" w14:textId="5D546440" w:rsidR="00AA5463" w:rsidRPr="00AA5463" w:rsidRDefault="00AA5463" w:rsidP="00AA5463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 w:rsidRPr="00AA5463">
        <w:rPr>
          <w:rFonts w:ascii="仿宋" w:eastAsia="仿宋" w:hAnsi="仿宋" w:hint="eastAsia"/>
          <w:b/>
          <w:bCs/>
        </w:rPr>
        <w:t>演讲主题：</w:t>
      </w:r>
      <w:r w:rsidR="00A02163">
        <w:rPr>
          <w:rFonts w:ascii="仿宋" w:eastAsia="仿宋" w:hAnsi="仿宋" w:hint="eastAsia"/>
          <w:b/>
          <w:bCs/>
        </w:rPr>
        <w:t>待定</w:t>
      </w:r>
    </w:p>
    <w:p w14:paraId="7F868539" w14:textId="7861CB93" w:rsidR="00AA5463" w:rsidRDefault="00AA5463" w:rsidP="00AA5463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AA5463">
        <w:rPr>
          <w:rFonts w:ascii="仿宋" w:eastAsia="仿宋" w:hAnsi="仿宋" w:hint="eastAsia"/>
          <w:b/>
          <w:bCs/>
        </w:rPr>
        <w:t>赵德旭：</w:t>
      </w:r>
      <w:r w:rsidRPr="00AA5463">
        <w:rPr>
          <w:rFonts w:ascii="仿宋" w:eastAsia="仿宋" w:hAnsi="仿宋" w:hint="eastAsia"/>
        </w:rPr>
        <w:t>中国千人计划专家、产业教授、德籍华人</w:t>
      </w:r>
      <w:r>
        <w:rPr>
          <w:rFonts w:ascii="仿宋" w:eastAsia="仿宋" w:hAnsi="仿宋" w:hint="eastAsia"/>
        </w:rPr>
        <w:t>；</w:t>
      </w:r>
      <w:r w:rsidRPr="00AA5463">
        <w:rPr>
          <w:rFonts w:ascii="仿宋" w:eastAsia="仿宋" w:hAnsi="仿宋" w:hint="eastAsia"/>
        </w:rPr>
        <w:t>2018年、2019年度中国数字化转型领军人物</w:t>
      </w:r>
      <w:r w:rsidR="00816672">
        <w:rPr>
          <w:rFonts w:ascii="仿宋" w:eastAsia="仿宋" w:hAnsi="仿宋" w:hint="eastAsia"/>
        </w:rPr>
        <w:t>；</w:t>
      </w:r>
      <w:r w:rsidRPr="00AA5463">
        <w:rPr>
          <w:rFonts w:ascii="仿宋" w:eastAsia="仿宋" w:hAnsi="仿宋" w:hint="eastAsia"/>
        </w:rPr>
        <w:t>2012年度中国最具价值CIO</w:t>
      </w:r>
      <w:r>
        <w:rPr>
          <w:rFonts w:ascii="仿宋" w:eastAsia="仿宋" w:hAnsi="仿宋" w:hint="eastAsia"/>
        </w:rPr>
        <w:t>。</w:t>
      </w:r>
    </w:p>
    <w:p w14:paraId="091C7DDA" w14:textId="10551B3B" w:rsidR="00AA5463" w:rsidRPr="00816672" w:rsidRDefault="00AA5463" w:rsidP="00AA5463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AA5463">
        <w:rPr>
          <w:rFonts w:ascii="仿宋" w:eastAsia="仿宋" w:hAnsi="仿宋" w:hint="eastAsia"/>
          <w:b/>
          <w:bCs/>
        </w:rPr>
        <w:t>演讲主题：《企业数字化转型的硬核与软核驱动》</w:t>
      </w:r>
    </w:p>
    <w:p w14:paraId="256D9A3B" w14:textId="7E48434D" w:rsidR="00C037E5" w:rsidRPr="002241FD" w:rsidRDefault="00C037E5" w:rsidP="00C037E5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 w:rsidRPr="002241FD">
        <w:rPr>
          <w:rFonts w:ascii="仿宋" w:eastAsia="仿宋" w:hAnsi="仿宋" w:hint="eastAsia"/>
          <w:b/>
          <w:bCs/>
        </w:rPr>
        <w:t xml:space="preserve">方 </w:t>
      </w:r>
      <w:r w:rsidRPr="002241FD">
        <w:rPr>
          <w:rFonts w:ascii="仿宋" w:eastAsia="仿宋" w:hAnsi="仿宋"/>
          <w:b/>
          <w:bCs/>
        </w:rPr>
        <w:t xml:space="preserve"> </w:t>
      </w:r>
      <w:r w:rsidRPr="002241FD">
        <w:rPr>
          <w:rFonts w:ascii="仿宋" w:eastAsia="仿宋" w:hAnsi="仿宋" w:hint="eastAsia"/>
          <w:b/>
          <w:bCs/>
        </w:rPr>
        <w:t>陆：</w:t>
      </w:r>
      <w:r w:rsidRPr="00F76922">
        <w:rPr>
          <w:rFonts w:ascii="仿宋" w:eastAsia="仿宋" w:hAnsi="仿宋" w:hint="eastAsia"/>
        </w:rPr>
        <w:t>宁夏中房集团董事长</w:t>
      </w:r>
    </w:p>
    <w:p w14:paraId="354ACBBF" w14:textId="4F038FCB" w:rsidR="00C037E5" w:rsidRPr="00FA2410" w:rsidRDefault="00C037E5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主题：待定</w:t>
      </w:r>
    </w:p>
    <w:p w14:paraId="3E851E2E" w14:textId="55465042" w:rsidR="00FA2410" w:rsidRPr="002241FD" w:rsidRDefault="00FA2410" w:rsidP="00C037E5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 w:rsidRPr="002241FD">
        <w:rPr>
          <w:rFonts w:ascii="仿宋" w:eastAsia="仿宋" w:hAnsi="仿宋" w:hint="eastAsia"/>
          <w:b/>
          <w:bCs/>
        </w:rPr>
        <w:lastRenderedPageBreak/>
        <w:t>沙</w:t>
      </w:r>
      <w:r w:rsidR="00C037E5" w:rsidRPr="002241FD">
        <w:rPr>
          <w:rFonts w:ascii="仿宋" w:eastAsia="仿宋" w:hAnsi="仿宋" w:hint="eastAsia"/>
          <w:b/>
          <w:bCs/>
        </w:rPr>
        <w:t xml:space="preserve"> </w:t>
      </w:r>
      <w:r w:rsidR="00C037E5" w:rsidRPr="002241FD">
        <w:rPr>
          <w:rFonts w:ascii="仿宋" w:eastAsia="仿宋" w:hAnsi="仿宋"/>
          <w:b/>
          <w:bCs/>
        </w:rPr>
        <w:t xml:space="preserve"> </w:t>
      </w:r>
      <w:r w:rsidRPr="002241FD">
        <w:rPr>
          <w:rFonts w:ascii="仿宋" w:eastAsia="仿宋" w:hAnsi="仿宋" w:hint="eastAsia"/>
          <w:b/>
          <w:bCs/>
        </w:rPr>
        <w:t>梅：</w:t>
      </w:r>
      <w:r w:rsidRPr="00EB2279">
        <w:rPr>
          <w:rFonts w:ascii="仿宋" w:eastAsia="仿宋" w:hAnsi="仿宋" w:hint="eastAsia"/>
        </w:rPr>
        <w:t>宝丰集团副总裁</w:t>
      </w:r>
    </w:p>
    <w:p w14:paraId="13E39831" w14:textId="0030AEB8" w:rsidR="00FA2410" w:rsidRPr="002241FD" w:rsidRDefault="00EB2279" w:rsidP="00C037E5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演讲</w:t>
      </w:r>
      <w:r w:rsidR="00FA2410" w:rsidRPr="002241FD">
        <w:rPr>
          <w:rFonts w:ascii="仿宋" w:eastAsia="仿宋" w:hAnsi="仿宋" w:hint="eastAsia"/>
          <w:b/>
          <w:bCs/>
        </w:rPr>
        <w:t>主题：</w:t>
      </w:r>
      <w:r>
        <w:rPr>
          <w:rFonts w:ascii="仿宋" w:eastAsia="仿宋" w:hAnsi="仿宋" w:hint="eastAsia"/>
          <w:b/>
          <w:bCs/>
        </w:rPr>
        <w:t>《</w:t>
      </w:r>
      <w:r w:rsidR="00FA2410" w:rsidRPr="002241FD">
        <w:rPr>
          <w:rFonts w:ascii="仿宋" w:eastAsia="仿宋" w:hAnsi="仿宋" w:hint="eastAsia"/>
          <w:b/>
          <w:bCs/>
        </w:rPr>
        <w:t>VUCA时代的企业人才管理创新</w:t>
      </w:r>
      <w:r>
        <w:rPr>
          <w:rFonts w:ascii="仿宋" w:eastAsia="仿宋" w:hAnsi="仿宋" w:hint="eastAsia"/>
          <w:b/>
          <w:bCs/>
        </w:rPr>
        <w:t>》</w:t>
      </w:r>
    </w:p>
    <w:p w14:paraId="0E594817" w14:textId="5A58950D" w:rsidR="00EB2279" w:rsidRDefault="00060377" w:rsidP="00EB2279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张斐松</w:t>
      </w:r>
      <w:r w:rsidR="00F76922">
        <w:rPr>
          <w:rFonts w:ascii="仿宋" w:eastAsia="仿宋" w:hAnsi="仿宋" w:hint="eastAsia"/>
          <w:b/>
          <w:bCs/>
        </w:rPr>
        <w:t>：</w:t>
      </w:r>
      <w:r>
        <w:rPr>
          <w:rFonts w:ascii="仿宋" w:eastAsia="仿宋" w:hAnsi="仿宋" w:hint="eastAsia"/>
          <w:b/>
          <w:bCs/>
        </w:rPr>
        <w:t xml:space="preserve"> </w:t>
      </w:r>
      <w:r w:rsidR="006021AB">
        <w:rPr>
          <w:rFonts w:ascii="仿宋" w:eastAsia="仿宋" w:hAnsi="仿宋" w:hint="eastAsia"/>
        </w:rPr>
        <w:t>宁夏人力资源</w:t>
      </w:r>
      <w:r>
        <w:rPr>
          <w:rFonts w:ascii="仿宋" w:eastAsia="仿宋" w:hAnsi="仿宋" w:hint="eastAsia"/>
        </w:rPr>
        <w:t>协会副会长、</w:t>
      </w:r>
      <w:proofErr w:type="gramStart"/>
      <w:r w:rsidRPr="00060377">
        <w:rPr>
          <w:rFonts w:ascii="仿宋" w:eastAsia="仿宋" w:hAnsi="仿宋" w:hint="eastAsia"/>
        </w:rPr>
        <w:t>源众人力资源</w:t>
      </w:r>
      <w:proofErr w:type="gramEnd"/>
      <w:r w:rsidRPr="00060377">
        <w:rPr>
          <w:rFonts w:ascii="仿宋" w:eastAsia="仿宋" w:hAnsi="仿宋" w:hint="eastAsia"/>
        </w:rPr>
        <w:t>集团董事长</w:t>
      </w:r>
    </w:p>
    <w:p w14:paraId="25B88B3A" w14:textId="249F5779" w:rsidR="00EB2279" w:rsidRDefault="00EB2279" w:rsidP="00C037E5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演讲主题：《灵活用工与人力资源服务变革趋势》</w:t>
      </w:r>
    </w:p>
    <w:p w14:paraId="2E34E8E6" w14:textId="457E1F16" w:rsidR="00FA2410" w:rsidRDefault="00FA2410" w:rsidP="00C037E5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 w:rsidRPr="002241FD">
        <w:rPr>
          <w:rFonts w:ascii="仿宋" w:eastAsia="仿宋" w:hAnsi="仿宋" w:hint="eastAsia"/>
          <w:b/>
          <w:bCs/>
        </w:rPr>
        <w:t>对话研讨环节：产教融合、专业共建，如何破解产业人才</w:t>
      </w:r>
      <w:r w:rsidR="006021AB" w:rsidRPr="002241FD">
        <w:rPr>
          <w:rFonts w:ascii="仿宋" w:eastAsia="仿宋" w:hAnsi="仿宋" w:hint="eastAsia"/>
          <w:b/>
          <w:bCs/>
        </w:rPr>
        <w:t>培养</w:t>
      </w:r>
      <w:r w:rsidRPr="002241FD">
        <w:rPr>
          <w:rFonts w:ascii="仿宋" w:eastAsia="仿宋" w:hAnsi="仿宋" w:hint="eastAsia"/>
          <w:b/>
          <w:bCs/>
        </w:rPr>
        <w:t>和</w:t>
      </w:r>
      <w:r w:rsidR="006021AB" w:rsidRPr="002241FD">
        <w:rPr>
          <w:rFonts w:ascii="仿宋" w:eastAsia="仿宋" w:hAnsi="仿宋" w:hint="eastAsia"/>
          <w:b/>
          <w:bCs/>
        </w:rPr>
        <w:t>供给</w:t>
      </w:r>
      <w:r w:rsidRPr="002241FD">
        <w:rPr>
          <w:rFonts w:ascii="仿宋" w:eastAsia="仿宋" w:hAnsi="仿宋" w:hint="eastAsia"/>
          <w:b/>
          <w:bCs/>
        </w:rPr>
        <w:t>困局？</w:t>
      </w:r>
    </w:p>
    <w:p w14:paraId="6562F06D" w14:textId="66291709" w:rsidR="00300C3A" w:rsidRPr="00F76922" w:rsidRDefault="00300C3A" w:rsidP="00C037E5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 w:rsidRPr="00F76922">
        <w:rPr>
          <w:rFonts w:ascii="仿宋" w:eastAsia="仿宋" w:hAnsi="仿宋" w:hint="eastAsia"/>
          <w:b/>
          <w:bCs/>
        </w:rPr>
        <w:t>拟邀对话嘉宾</w:t>
      </w:r>
      <w:r w:rsidR="00C149CB" w:rsidRPr="00F76922">
        <w:rPr>
          <w:rFonts w:ascii="仿宋" w:eastAsia="仿宋" w:hAnsi="仿宋" w:hint="eastAsia"/>
          <w:b/>
          <w:bCs/>
        </w:rPr>
        <w:t>（包括但不限于以下名单）</w:t>
      </w:r>
      <w:r w:rsidRPr="00F76922">
        <w:rPr>
          <w:rFonts w:ascii="仿宋" w:eastAsia="仿宋" w:hAnsi="仿宋" w:hint="eastAsia"/>
          <w:b/>
          <w:bCs/>
        </w:rPr>
        <w:t>：</w:t>
      </w:r>
    </w:p>
    <w:p w14:paraId="78D0EFFF" w14:textId="2FFC6A4F" w:rsidR="00300C3A" w:rsidRPr="00300C3A" w:rsidRDefault="00300C3A" w:rsidP="00C037E5">
      <w:pPr>
        <w:tabs>
          <w:tab w:val="left" w:pos="4935"/>
        </w:tabs>
        <w:spacing w:line="276" w:lineRule="auto"/>
        <w:rPr>
          <w:rFonts w:ascii="仿宋" w:eastAsia="仿宋" w:hAnsi="仿宋"/>
          <w:b/>
          <w:bCs/>
        </w:rPr>
      </w:pPr>
      <w:r w:rsidRPr="00300C3A">
        <w:rPr>
          <w:rFonts w:ascii="仿宋" w:eastAsia="仿宋" w:hAnsi="仿宋" w:hint="eastAsia"/>
        </w:rPr>
        <w:t>赵启兵</w:t>
      </w:r>
      <w:r>
        <w:rPr>
          <w:rFonts w:ascii="仿宋" w:eastAsia="仿宋" w:hAnsi="仿宋" w:hint="eastAsia"/>
        </w:rPr>
        <w:t>：</w:t>
      </w:r>
      <w:r w:rsidRPr="00300C3A">
        <w:rPr>
          <w:rFonts w:ascii="仿宋" w:eastAsia="仿宋" w:hAnsi="仿宋" w:hint="eastAsia"/>
        </w:rPr>
        <w:t>自治区</w:t>
      </w:r>
      <w:proofErr w:type="gramStart"/>
      <w:r w:rsidRPr="00300C3A">
        <w:rPr>
          <w:rFonts w:ascii="仿宋" w:eastAsia="仿宋" w:hAnsi="仿宋" w:hint="eastAsia"/>
        </w:rPr>
        <w:t>人社厅</w:t>
      </w:r>
      <w:proofErr w:type="gramEnd"/>
      <w:r w:rsidRPr="00300C3A">
        <w:rPr>
          <w:rFonts w:ascii="仿宋" w:eastAsia="仿宋" w:hAnsi="仿宋" w:hint="eastAsia"/>
        </w:rPr>
        <w:t>人力资源流动管理处处长</w:t>
      </w:r>
    </w:p>
    <w:p w14:paraId="3ED79101" w14:textId="6F96D29B" w:rsidR="00FA2410" w:rsidRDefault="00FA2410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FA2410">
        <w:rPr>
          <w:rFonts w:ascii="仿宋" w:eastAsia="仿宋" w:hAnsi="仿宋" w:hint="eastAsia"/>
        </w:rPr>
        <w:t>杨银山</w:t>
      </w:r>
      <w:r w:rsidR="00300C3A">
        <w:rPr>
          <w:rFonts w:ascii="仿宋" w:eastAsia="仿宋" w:hAnsi="仿宋" w:hint="eastAsia"/>
        </w:rPr>
        <w:t>：</w:t>
      </w:r>
      <w:r w:rsidRPr="00FA2410">
        <w:rPr>
          <w:rFonts w:ascii="仿宋" w:eastAsia="仿宋" w:hAnsi="仿宋" w:hint="eastAsia"/>
        </w:rPr>
        <w:t>银川市委人才工作局局长</w:t>
      </w:r>
    </w:p>
    <w:p w14:paraId="6ABC595B" w14:textId="65F63936" w:rsidR="00300C3A" w:rsidRPr="00300C3A" w:rsidRDefault="00300C3A" w:rsidP="00300C3A">
      <w:pPr>
        <w:tabs>
          <w:tab w:val="left" w:pos="4935"/>
        </w:tabs>
        <w:spacing w:line="276" w:lineRule="auto"/>
        <w:ind w:firstLineChars="400" w:firstLine="1280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阅</w:t>
      </w:r>
      <w:proofErr w:type="gramEnd"/>
      <w:r>
        <w:rPr>
          <w:rFonts w:ascii="仿宋" w:eastAsia="仿宋" w:hAnsi="仿宋" w:hint="eastAsia"/>
        </w:rPr>
        <w:t>海湾中央商务区管委会</w:t>
      </w:r>
    </w:p>
    <w:p w14:paraId="05E83A6D" w14:textId="7C8E9AF6" w:rsidR="00FA2410" w:rsidRPr="00FA2410" w:rsidRDefault="00FA2410" w:rsidP="006021AB">
      <w:pPr>
        <w:tabs>
          <w:tab w:val="left" w:pos="4935"/>
        </w:tabs>
        <w:spacing w:line="276" w:lineRule="auto"/>
        <w:ind w:firstLineChars="400" w:firstLine="1280"/>
        <w:rPr>
          <w:rFonts w:ascii="仿宋" w:eastAsia="仿宋" w:hAnsi="仿宋"/>
        </w:rPr>
      </w:pPr>
      <w:r w:rsidRPr="00FA2410">
        <w:rPr>
          <w:rFonts w:ascii="仿宋" w:eastAsia="仿宋" w:hAnsi="仿宋" w:hint="eastAsia"/>
        </w:rPr>
        <w:t xml:space="preserve">宁夏大学经管学院 </w:t>
      </w:r>
    </w:p>
    <w:p w14:paraId="39160BF0" w14:textId="543ED887" w:rsidR="00FA2410" w:rsidRDefault="00FA2410" w:rsidP="006021AB">
      <w:pPr>
        <w:tabs>
          <w:tab w:val="left" w:pos="4935"/>
        </w:tabs>
        <w:spacing w:line="276" w:lineRule="auto"/>
        <w:ind w:firstLineChars="400" w:firstLine="1280"/>
        <w:rPr>
          <w:rFonts w:ascii="仿宋" w:eastAsia="仿宋" w:hAnsi="仿宋"/>
        </w:rPr>
      </w:pPr>
      <w:r w:rsidRPr="00FA2410">
        <w:rPr>
          <w:rFonts w:ascii="仿宋" w:eastAsia="仿宋" w:hAnsi="仿宋" w:hint="eastAsia"/>
        </w:rPr>
        <w:t>北方民族大学管理学</w:t>
      </w:r>
      <w:r w:rsidR="006021AB">
        <w:rPr>
          <w:rFonts w:ascii="仿宋" w:eastAsia="仿宋" w:hAnsi="仿宋" w:hint="eastAsia"/>
        </w:rPr>
        <w:t>院</w:t>
      </w:r>
    </w:p>
    <w:p w14:paraId="3531F267" w14:textId="55B0E955" w:rsidR="00EB2279" w:rsidRDefault="00EB2279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郝晓琴：宁夏</w:t>
      </w:r>
      <w:proofErr w:type="gramStart"/>
      <w:r>
        <w:rPr>
          <w:rFonts w:ascii="仿宋" w:eastAsia="仿宋" w:hAnsi="仿宋" w:hint="eastAsia"/>
        </w:rPr>
        <w:t>百瑞源</w:t>
      </w:r>
      <w:proofErr w:type="gramEnd"/>
      <w:r>
        <w:rPr>
          <w:rFonts w:ascii="仿宋" w:eastAsia="仿宋" w:hAnsi="仿宋" w:hint="eastAsia"/>
        </w:rPr>
        <w:t>枸杞产业股份有限公司总经理</w:t>
      </w:r>
    </w:p>
    <w:p w14:paraId="67FC5AC6" w14:textId="3FDCF50E" w:rsidR="00C14086" w:rsidRPr="00FA2410" w:rsidRDefault="00C14086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王智武：</w:t>
      </w:r>
      <w:proofErr w:type="gramStart"/>
      <w:r>
        <w:rPr>
          <w:rFonts w:ascii="仿宋" w:eastAsia="仿宋" w:hAnsi="仿宋" w:hint="eastAsia"/>
        </w:rPr>
        <w:t>宁夏铁发人力资源</w:t>
      </w:r>
      <w:proofErr w:type="gramEnd"/>
      <w:r w:rsidR="00FF2E8D">
        <w:rPr>
          <w:rFonts w:ascii="仿宋" w:eastAsia="仿宋" w:hAnsi="仿宋" w:hint="eastAsia"/>
        </w:rPr>
        <w:t>集团</w:t>
      </w:r>
      <w:r>
        <w:rPr>
          <w:rFonts w:ascii="仿宋" w:eastAsia="仿宋" w:hAnsi="仿宋" w:hint="eastAsia"/>
        </w:rPr>
        <w:t>董事长</w:t>
      </w:r>
    </w:p>
    <w:p w14:paraId="1DD4D3B3" w14:textId="55494875" w:rsidR="00FA2410" w:rsidRDefault="00FA2410" w:rsidP="00C037E5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 w:rsidRPr="00FA2410">
        <w:rPr>
          <w:rFonts w:ascii="仿宋" w:eastAsia="仿宋" w:hAnsi="仿宋" w:hint="eastAsia"/>
        </w:rPr>
        <w:t>张斐松：</w:t>
      </w:r>
      <w:proofErr w:type="gramStart"/>
      <w:r w:rsidRPr="00FA2410">
        <w:rPr>
          <w:rFonts w:ascii="仿宋" w:eastAsia="仿宋" w:hAnsi="仿宋" w:hint="eastAsia"/>
        </w:rPr>
        <w:t>宁夏源众人力资源</w:t>
      </w:r>
      <w:proofErr w:type="gramEnd"/>
      <w:r w:rsidR="00FF2E8D">
        <w:rPr>
          <w:rFonts w:ascii="仿宋" w:eastAsia="仿宋" w:hAnsi="仿宋" w:hint="eastAsia"/>
        </w:rPr>
        <w:t>集团</w:t>
      </w:r>
      <w:r w:rsidRPr="00FA2410">
        <w:rPr>
          <w:rFonts w:ascii="仿宋" w:eastAsia="仿宋" w:hAnsi="仿宋" w:hint="eastAsia"/>
        </w:rPr>
        <w:t>总经理</w:t>
      </w:r>
    </w:p>
    <w:p w14:paraId="619AC814" w14:textId="3F08A32E" w:rsidR="00F76922" w:rsidRDefault="00C14086" w:rsidP="00300C3A">
      <w:pPr>
        <w:tabs>
          <w:tab w:val="left" w:pos="4935"/>
        </w:tabs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张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明：宁夏共享人力</w:t>
      </w:r>
      <w:r w:rsidR="00FF2E8D">
        <w:rPr>
          <w:rFonts w:ascii="仿宋" w:eastAsia="仿宋" w:hAnsi="仿宋" w:hint="eastAsia"/>
        </w:rPr>
        <w:t>资源集团</w:t>
      </w:r>
      <w:r>
        <w:rPr>
          <w:rFonts w:ascii="仿宋" w:eastAsia="仿宋" w:hAnsi="仿宋" w:hint="eastAsia"/>
        </w:rPr>
        <w:t>董事</w:t>
      </w:r>
      <w:r w:rsidR="00F76922">
        <w:rPr>
          <w:rFonts w:ascii="仿宋" w:eastAsia="仿宋" w:hAnsi="仿宋" w:hint="eastAsia"/>
        </w:rPr>
        <w:t>长</w:t>
      </w:r>
      <w:r w:rsidR="00F76922">
        <w:rPr>
          <w:rFonts w:ascii="仿宋" w:eastAsia="仿宋" w:hAnsi="仿宋"/>
        </w:rPr>
        <w:t>……</w:t>
      </w:r>
    </w:p>
    <w:p w14:paraId="4968E584" w14:textId="77777777" w:rsidR="00F76922" w:rsidRPr="00F76922" w:rsidRDefault="00F76922" w:rsidP="00300C3A">
      <w:pPr>
        <w:tabs>
          <w:tab w:val="left" w:pos="4935"/>
        </w:tabs>
        <w:spacing w:line="276" w:lineRule="auto"/>
        <w:rPr>
          <w:rFonts w:ascii="仿宋" w:eastAsia="仿宋" w:hAnsi="仿宋"/>
        </w:rPr>
      </w:pPr>
    </w:p>
    <w:p w14:paraId="32885484" w14:textId="616ED504" w:rsidR="00FA2410" w:rsidRPr="00A9126F" w:rsidRDefault="00A9126F" w:rsidP="00A9126F">
      <w:pPr>
        <w:tabs>
          <w:tab w:val="left" w:pos="4935"/>
        </w:tabs>
        <w:spacing w:line="276" w:lineRule="auto"/>
        <w:ind w:firstLineChars="1700" w:firstLine="5440"/>
        <w:rPr>
          <w:rFonts w:ascii="仿宋" w:eastAsia="仿宋" w:hAnsi="仿宋"/>
        </w:rPr>
      </w:pPr>
      <w:r w:rsidRPr="00A9126F">
        <w:rPr>
          <w:rFonts w:ascii="仿宋" w:eastAsia="仿宋" w:hAnsi="仿宋" w:hint="eastAsia"/>
        </w:rPr>
        <w:t>宁夏人力资源协会</w:t>
      </w:r>
    </w:p>
    <w:p w14:paraId="73EEEA65" w14:textId="41DB91E0" w:rsidR="00A9126F" w:rsidRPr="00A9126F" w:rsidRDefault="00A9126F" w:rsidP="00A9126F">
      <w:pPr>
        <w:tabs>
          <w:tab w:val="left" w:pos="4935"/>
        </w:tabs>
        <w:spacing w:line="276" w:lineRule="auto"/>
        <w:ind w:firstLineChars="1700" w:firstLine="5440"/>
        <w:rPr>
          <w:rFonts w:ascii="仿宋" w:eastAsia="仿宋" w:hAnsi="仿宋"/>
        </w:rPr>
      </w:pPr>
      <w:r w:rsidRPr="00A9126F">
        <w:rPr>
          <w:rFonts w:ascii="仿宋" w:eastAsia="仿宋" w:hAnsi="仿宋"/>
        </w:rPr>
        <w:t>2020年8月22日</w:t>
      </w:r>
    </w:p>
    <w:sectPr w:rsidR="00A9126F" w:rsidRPr="00A9126F">
      <w:footerReference w:type="default" r:id="rId7"/>
      <w:pgSz w:w="11906" w:h="16838"/>
      <w:pgMar w:top="2098" w:right="1474" w:bottom="1928" w:left="1588" w:header="0" w:footer="1418" w:gutter="0"/>
      <w:cols w:space="72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BFFE8" w14:textId="77777777" w:rsidR="00413DAF" w:rsidRDefault="00413DAF">
      <w:r>
        <w:separator/>
      </w:r>
    </w:p>
  </w:endnote>
  <w:endnote w:type="continuationSeparator" w:id="0">
    <w:p w14:paraId="341C9CBB" w14:textId="77777777" w:rsidR="00413DAF" w:rsidRDefault="0041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EE64" w14:textId="77777777" w:rsidR="00957C80" w:rsidRDefault="00CC0356">
    <w:pPr>
      <w:pStyle w:val="a4"/>
      <w:framePr w:w="1839" w:wrap="around" w:vAnchor="text" w:hAnchor="margin" w:xAlign="outside" w:y="8"/>
      <w:ind w:firstLineChars="200" w:firstLine="56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－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－</w:t>
    </w:r>
  </w:p>
  <w:p w14:paraId="70675C6D" w14:textId="77777777" w:rsidR="00957C80" w:rsidRDefault="00957C8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164BD" w14:textId="77777777" w:rsidR="00413DAF" w:rsidRDefault="00413DAF">
      <w:r>
        <w:separator/>
      </w:r>
    </w:p>
  </w:footnote>
  <w:footnote w:type="continuationSeparator" w:id="0">
    <w:p w14:paraId="1745D1F7" w14:textId="77777777" w:rsidR="00413DAF" w:rsidRDefault="00413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636091"/>
    <w:rsid w:val="00023D9C"/>
    <w:rsid w:val="0004243B"/>
    <w:rsid w:val="00060377"/>
    <w:rsid w:val="00060975"/>
    <w:rsid w:val="000C596D"/>
    <w:rsid w:val="001843A5"/>
    <w:rsid w:val="002241FD"/>
    <w:rsid w:val="0029749A"/>
    <w:rsid w:val="00300C3A"/>
    <w:rsid w:val="00335267"/>
    <w:rsid w:val="003413E1"/>
    <w:rsid w:val="003530BE"/>
    <w:rsid w:val="00413DAF"/>
    <w:rsid w:val="004850D4"/>
    <w:rsid w:val="004C6610"/>
    <w:rsid w:val="004F5061"/>
    <w:rsid w:val="005135EF"/>
    <w:rsid w:val="005554BE"/>
    <w:rsid w:val="0058720C"/>
    <w:rsid w:val="005B4C8C"/>
    <w:rsid w:val="006021AB"/>
    <w:rsid w:val="00634B24"/>
    <w:rsid w:val="00641E85"/>
    <w:rsid w:val="0069486A"/>
    <w:rsid w:val="007053EB"/>
    <w:rsid w:val="00720881"/>
    <w:rsid w:val="007A5C8B"/>
    <w:rsid w:val="007B5872"/>
    <w:rsid w:val="00816672"/>
    <w:rsid w:val="0086002B"/>
    <w:rsid w:val="00865C9E"/>
    <w:rsid w:val="008D7F04"/>
    <w:rsid w:val="00957C80"/>
    <w:rsid w:val="00A02163"/>
    <w:rsid w:val="00A9126F"/>
    <w:rsid w:val="00AA5463"/>
    <w:rsid w:val="00AA650E"/>
    <w:rsid w:val="00B56384"/>
    <w:rsid w:val="00C037E5"/>
    <w:rsid w:val="00C1256F"/>
    <w:rsid w:val="00C14086"/>
    <w:rsid w:val="00C149CB"/>
    <w:rsid w:val="00CC0356"/>
    <w:rsid w:val="00D81893"/>
    <w:rsid w:val="00DF45B7"/>
    <w:rsid w:val="00E12E0A"/>
    <w:rsid w:val="00EB2279"/>
    <w:rsid w:val="00F125FF"/>
    <w:rsid w:val="00F553D5"/>
    <w:rsid w:val="00F76922"/>
    <w:rsid w:val="00FA2410"/>
    <w:rsid w:val="00FD2CFE"/>
    <w:rsid w:val="00FF2E8D"/>
    <w:rsid w:val="00FF549D"/>
    <w:rsid w:val="01007EBB"/>
    <w:rsid w:val="04D87D98"/>
    <w:rsid w:val="050B7554"/>
    <w:rsid w:val="0563266E"/>
    <w:rsid w:val="0F62730E"/>
    <w:rsid w:val="10926EE6"/>
    <w:rsid w:val="129E1AAC"/>
    <w:rsid w:val="1651568A"/>
    <w:rsid w:val="231B0449"/>
    <w:rsid w:val="27147D88"/>
    <w:rsid w:val="274F09A4"/>
    <w:rsid w:val="2A462F85"/>
    <w:rsid w:val="360840CF"/>
    <w:rsid w:val="391E569B"/>
    <w:rsid w:val="3F324F21"/>
    <w:rsid w:val="44832FCF"/>
    <w:rsid w:val="44B66B6C"/>
    <w:rsid w:val="48636091"/>
    <w:rsid w:val="4886302A"/>
    <w:rsid w:val="4C540744"/>
    <w:rsid w:val="4DC602F1"/>
    <w:rsid w:val="4FAD1154"/>
    <w:rsid w:val="50BF2841"/>
    <w:rsid w:val="517A0B7D"/>
    <w:rsid w:val="52C02DFF"/>
    <w:rsid w:val="53FE3AF6"/>
    <w:rsid w:val="59B93581"/>
    <w:rsid w:val="5AEB400A"/>
    <w:rsid w:val="5B8E3299"/>
    <w:rsid w:val="5E0A65E2"/>
    <w:rsid w:val="60911FFD"/>
    <w:rsid w:val="687C3A48"/>
    <w:rsid w:val="6B5814A9"/>
    <w:rsid w:val="6E32269B"/>
    <w:rsid w:val="6F380593"/>
    <w:rsid w:val="6FF3251D"/>
    <w:rsid w:val="70992F20"/>
    <w:rsid w:val="71D65159"/>
    <w:rsid w:val="72965011"/>
    <w:rsid w:val="76962191"/>
    <w:rsid w:val="7D2A4235"/>
    <w:rsid w:val="7E0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E2C7E"/>
  <w15:docId w15:val="{3F7A6FDD-14CB-4B7D-8E11-A0F383C3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100" w:after="100" w:line="360" w:lineRule="exact"/>
      <w:outlineLvl w:val="0"/>
    </w:pPr>
    <w:rPr>
      <w:rFonts w:asciiTheme="minorHAnsi" w:eastAsia="黑体" w:hAnsiTheme="minorHAnsi"/>
      <w:b/>
      <w:kern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Lines="100" w:before="100" w:afterLines="100" w:after="100" w:line="360" w:lineRule="exact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unhideWhenUsed/>
    <w:qFormat/>
    <w:pPr>
      <w:keepNext/>
      <w:keepLines/>
      <w:spacing w:beforeLines="100" w:before="100" w:afterLines="100" w:after="100" w:line="360" w:lineRule="exact"/>
      <w:outlineLvl w:val="2"/>
    </w:pPr>
    <w:rPr>
      <w:rFonts w:asciiTheme="minorHAnsi" w:eastAsia="黑体" w:hAnsiTheme="minorHAns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">
    <w:name w:val="Char"/>
    <w:basedOn w:val="a"/>
    <w:qFormat/>
    <w:rPr>
      <w:rFonts w:ascii="Tahoma" w:eastAsia="黑体" w:hAnsi="Tahoma"/>
      <w:sz w:val="30"/>
      <w:szCs w:val="20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C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0C596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4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 伟</cp:lastModifiedBy>
  <cp:revision>223</cp:revision>
  <cp:lastPrinted>2018-01-30T02:38:00Z</cp:lastPrinted>
  <dcterms:created xsi:type="dcterms:W3CDTF">2020-08-04T09:09:00Z</dcterms:created>
  <dcterms:modified xsi:type="dcterms:W3CDTF">2020-08-28T06:00:00Z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